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4F3A03">
        <w:rPr>
          <w:rFonts w:asciiTheme="minorHAnsi" w:hAnsiTheme="minorHAnsi" w:cstheme="minorHAnsi"/>
        </w:rPr>
        <w:t xml:space="preserve">check items that will promote a safe voyage and reduce the likelihood of an incident. </w:t>
      </w:r>
      <w:r w:rsidR="00DD555F">
        <w:rPr>
          <w:rFonts w:asciiTheme="minorHAnsi" w:hAnsiTheme="minorHAnsi" w:cstheme="minorHAnsi"/>
        </w:rPr>
        <w:t xml:space="preserve">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4F3A03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Pre-departure Checklist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160CB8" w:rsidRDefault="00160CB8" w:rsidP="00160CB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t xml:space="preserve">Check the weather forecast. Confirm that the conditions match the forecast. </w:t>
            </w:r>
          </w:p>
          <w:p w:rsidR="00C247BD" w:rsidRPr="00D93E82" w:rsidRDefault="00160CB8" w:rsidP="00160CB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If poor weather is forecast, make plans that will reduce risk of incident.</w:t>
            </w:r>
          </w:p>
        </w:tc>
      </w:tr>
      <w:tr w:rsidR="005076C1" w:rsidRPr="00D93E82" w:rsidTr="005076C1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160CB8" w:rsidP="004F3A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Consider the planned route for the voyage and mentally note any local hazards or boating restrictions.</w:t>
            </w:r>
          </w:p>
        </w:tc>
      </w:tr>
      <w:tr w:rsidR="00B535A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160CB8" w:rsidP="005076C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Verify there is enough fuel for the voyage, including a reserve in case of trouble, and drain water from the tank.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D93E82" w:rsidRDefault="00160CB8" w:rsidP="004F3A03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t>Check other fluid levels – oil, coolant, battery, etc. – and visually inspect hoses and belts.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160CB8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Check for signs of oil and water leaks in the engine compartment and in the hold.</w:t>
            </w:r>
          </w:p>
        </w:tc>
      </w:tr>
      <w:tr w:rsidR="00D93E82" w:rsidRPr="00D93E82" w:rsidTr="00B17C9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5076C1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D93E82" w:rsidRPr="00D93E82" w:rsidRDefault="00160CB8" w:rsidP="004F3A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Confirm that bilge pumps will work.</w:t>
            </w:r>
          </w:p>
        </w:tc>
      </w:tr>
      <w:tr w:rsidR="00D93E82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5076C1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160CB8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Check that drain plugs are securely in place.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160CB8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Pr="00160CB8" w:rsidRDefault="00160CB8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Visually inspect life rafts and lashings.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160CB8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Pr="00160CB8" w:rsidRDefault="00160CB8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 xml:space="preserve">Check that fire extinguishers and other </w:t>
            </w:r>
            <w:r>
              <w:t>firefighting</w:t>
            </w:r>
            <w:r>
              <w:t xml:space="preserve"> equipment are in place.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160CB8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Pr="00160CB8" w:rsidRDefault="00160CB8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t>Pull out all charts needed for the voyage, with applicable corrections indicated, to make sure they are onboard, then put back in place.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Default="00E76D37" w:rsidP="00575AFD">
            <w:pPr>
              <w:spacing w:before="120" w:after="120"/>
            </w:pPr>
            <w:r>
              <w:t>Check that the first aid kit, spare tools and spare parts are where they should be.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Default="00E76D37" w:rsidP="00575AFD">
            <w:pPr>
              <w:spacing w:before="120" w:after="120"/>
            </w:pPr>
            <w:r>
              <w:t>Confirm that the battery charge indicator reading is normal.</w:t>
            </w:r>
          </w:p>
        </w:tc>
      </w:tr>
      <w:tr w:rsidR="00160CB8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160CB8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60CB8" w:rsidRDefault="00E76D37" w:rsidP="00575AFD">
            <w:pPr>
              <w:spacing w:before="120" w:after="120"/>
            </w:pPr>
            <w:r>
              <w:t>Check that the compass and other navigational equipment is working properly.</w:t>
            </w:r>
          </w:p>
        </w:tc>
      </w:tr>
      <w:tr w:rsidR="00E76D37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E76D37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E76D37" w:rsidRDefault="00E76D37" w:rsidP="00575AFD">
            <w:pPr>
              <w:spacing w:before="120" w:after="120"/>
            </w:pPr>
            <w:r>
              <w:t>Turn on radio 15 minutes before departure and begin monitoring.</w:t>
            </w:r>
          </w:p>
        </w:tc>
      </w:tr>
      <w:tr w:rsidR="00E76D37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E76D37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E76D37" w:rsidRDefault="00E76D37" w:rsidP="00E76D37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t xml:space="preserve">Make a test call to confirm you can transmit. </w:t>
            </w:r>
          </w:p>
          <w:p w:rsidR="00E76D37" w:rsidRDefault="00E76D37" w:rsidP="00E76D37">
            <w:pPr>
              <w:spacing w:before="120" w:after="120"/>
            </w:pPr>
            <w:r>
              <w:t>Check other communication equipment is operational.</w:t>
            </w:r>
          </w:p>
        </w:tc>
      </w:tr>
      <w:tr w:rsidR="00E76D37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E76D37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E76D37" w:rsidRDefault="00E76D37" w:rsidP="00E76D37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t xml:space="preserve">Turn navigation lights on and check they are working.  </w:t>
            </w:r>
          </w:p>
          <w:p w:rsidR="00E76D37" w:rsidRDefault="00E76D37" w:rsidP="00E76D37">
            <w:pPr>
              <w:spacing w:before="120" w:after="120"/>
            </w:pPr>
            <w:r>
              <w:t>Turn off again if not needed at the moment.</w:t>
            </w:r>
          </w:p>
        </w:tc>
      </w:tr>
      <w:tr w:rsidR="00E76D37" w:rsidRPr="00D93E82" w:rsidTr="00160CB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E76D37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E76D37" w:rsidRDefault="00E76D37" w:rsidP="00E76D37">
            <w:pPr>
              <w:spacing w:before="120" w:after="120"/>
              <w:jc w:val="both"/>
            </w:pPr>
            <w:r>
              <w:t>Count the number of people onboard and that you have enough lifejackets of the right size for everyone, including crew.</w:t>
            </w:r>
          </w:p>
        </w:tc>
      </w:tr>
      <w:tr w:rsidR="00160CB8" w:rsidRPr="00D93E82" w:rsidTr="00575AFD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160CB8" w:rsidRDefault="00E76D37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160CB8" w:rsidRDefault="00E76D37" w:rsidP="00575AFD">
            <w:pPr>
              <w:spacing w:before="120" w:after="120"/>
            </w:pPr>
            <w:r>
              <w:t>Call shore base to report number of persons on board and voyage details – route and expected return time (unless on a regular schedule and route)</w:t>
            </w:r>
            <w:r>
              <w:t>.</w:t>
            </w:r>
            <w:bookmarkStart w:id="3" w:name="_GoBack"/>
            <w:bookmarkEnd w:id="3"/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4F3A03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Pre-departure Checks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E12BC"/>
    <w:rsid w:val="00154D99"/>
    <w:rsid w:val="00160CB8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4F3A03"/>
    <w:rsid w:val="005076C1"/>
    <w:rsid w:val="0055072C"/>
    <w:rsid w:val="00550979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B3FEC"/>
    <w:rsid w:val="007C58BC"/>
    <w:rsid w:val="00850CBD"/>
    <w:rsid w:val="008876D6"/>
    <w:rsid w:val="008A74BA"/>
    <w:rsid w:val="0093749E"/>
    <w:rsid w:val="00975E87"/>
    <w:rsid w:val="009A7380"/>
    <w:rsid w:val="009E1974"/>
    <w:rsid w:val="009F19CB"/>
    <w:rsid w:val="00A42F70"/>
    <w:rsid w:val="00A87FE2"/>
    <w:rsid w:val="00A91450"/>
    <w:rsid w:val="00A91BA9"/>
    <w:rsid w:val="00B17C92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76D37"/>
    <w:rsid w:val="00E87BD9"/>
    <w:rsid w:val="00EE5506"/>
    <w:rsid w:val="00F27288"/>
    <w:rsid w:val="00F50FF6"/>
    <w:rsid w:val="00F5650E"/>
    <w:rsid w:val="00F81AE7"/>
    <w:rsid w:val="00FC4D1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56</cp:revision>
  <cp:lastPrinted>2019-02-12T19:23:00Z</cp:lastPrinted>
  <dcterms:created xsi:type="dcterms:W3CDTF">2019-02-12T19:46:00Z</dcterms:created>
  <dcterms:modified xsi:type="dcterms:W3CDTF">2019-04-05T13:59:00Z</dcterms:modified>
</cp:coreProperties>
</file>