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82" w:rsidRPr="004150B8" w:rsidRDefault="00D93E82" w:rsidP="00D93E82">
      <w:pPr>
        <w:pStyle w:val="Heading3"/>
        <w:rPr>
          <w:rFonts w:asciiTheme="minorHAnsi" w:hAnsiTheme="minorHAnsi" w:cstheme="minorHAnsi"/>
          <w:sz w:val="28"/>
        </w:rPr>
      </w:pPr>
      <w:bookmarkStart w:id="0" w:name="_Toc510682180"/>
      <w:r w:rsidRPr="004150B8">
        <w:rPr>
          <w:rFonts w:asciiTheme="minorHAnsi" w:hAnsiTheme="minorHAnsi" w:cstheme="minorHAnsi"/>
          <w:sz w:val="28"/>
        </w:rPr>
        <w:t>Purpose</w:t>
      </w:r>
      <w:bookmarkStart w:id="1" w:name="_GoBack"/>
      <w:bookmarkEnd w:id="0"/>
      <w:bookmarkEnd w:id="1"/>
    </w:p>
    <w:p w:rsidR="00D93E82" w:rsidRPr="00D93E82" w:rsidRDefault="00D73292" w:rsidP="00F81AE7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prepare for, and if necessary, carry out an orderly evacuation.</w:t>
      </w:r>
    </w:p>
    <w:p w:rsidR="00D93E82" w:rsidRPr="004150B8" w:rsidRDefault="00D93E82" w:rsidP="00F81AE7">
      <w:pPr>
        <w:pStyle w:val="Heading3"/>
        <w:spacing w:line="360" w:lineRule="auto"/>
        <w:rPr>
          <w:rFonts w:asciiTheme="minorHAnsi" w:hAnsiTheme="minorHAnsi" w:cstheme="minorHAnsi"/>
          <w:sz w:val="28"/>
        </w:rPr>
      </w:pPr>
      <w:bookmarkStart w:id="2" w:name="_Toc510682181"/>
      <w:r w:rsidRPr="004150B8">
        <w:rPr>
          <w:rFonts w:asciiTheme="minorHAnsi" w:hAnsiTheme="minorHAnsi" w:cstheme="minorHAnsi"/>
          <w:sz w:val="28"/>
        </w:rPr>
        <w:t>Responsibili</w:t>
      </w:r>
      <w:bookmarkEnd w:id="2"/>
      <w:r w:rsidR="00DA424C" w:rsidRPr="004150B8">
        <w:rPr>
          <w:rFonts w:asciiTheme="minorHAnsi" w:hAnsiTheme="minorHAnsi" w:cstheme="minorHAnsi"/>
          <w:sz w:val="28"/>
        </w:rPr>
        <w:t>ties</w:t>
      </w:r>
    </w:p>
    <w:p w:rsidR="00D93E82" w:rsidRPr="00D93E82" w:rsidRDefault="00D93E82" w:rsidP="00F81AE7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D93E82">
        <w:rPr>
          <w:rFonts w:asciiTheme="minorHAnsi" w:hAnsiTheme="minorHAnsi" w:cstheme="minorHAnsi"/>
        </w:rPr>
        <w:t xml:space="preserve">Master – </w:t>
      </w:r>
      <w:r w:rsidR="00D73292">
        <w:rPr>
          <w:rFonts w:asciiTheme="minorHAnsi" w:hAnsiTheme="minorHAnsi" w:cstheme="minorHAnsi"/>
        </w:rPr>
        <w:t>Ensure this procedure is reviewed during emergency drills, and carried out as written when abandonment seems imminent.</w:t>
      </w:r>
    </w:p>
    <w:p w:rsidR="00D93E82" w:rsidRDefault="00D93E82" w:rsidP="00F81AE7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D93E82">
        <w:rPr>
          <w:rFonts w:asciiTheme="minorHAnsi" w:hAnsiTheme="minorHAnsi" w:cstheme="minorHAnsi"/>
        </w:rPr>
        <w:t xml:space="preserve">Crew </w:t>
      </w:r>
      <w:r w:rsidR="00D73292">
        <w:rPr>
          <w:rFonts w:asciiTheme="minorHAnsi" w:hAnsiTheme="minorHAnsi" w:cstheme="minorHAnsi"/>
        </w:rPr>
        <w:t>–</w:t>
      </w:r>
      <w:r w:rsidRPr="00D93E82">
        <w:rPr>
          <w:rFonts w:asciiTheme="minorHAnsi" w:hAnsiTheme="minorHAnsi" w:cstheme="minorHAnsi"/>
        </w:rPr>
        <w:t xml:space="preserve"> </w:t>
      </w:r>
      <w:r w:rsidR="00D73292">
        <w:rPr>
          <w:rFonts w:asciiTheme="minorHAnsi" w:hAnsiTheme="minorHAnsi" w:cstheme="minorHAnsi"/>
        </w:rPr>
        <w:t>Follow the procedure below at the direction of the vessel master.</w:t>
      </w:r>
    </w:p>
    <w:p w:rsidR="005A4825" w:rsidRPr="00D93E82" w:rsidRDefault="005A4825" w:rsidP="00F81AE7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– Ensure you are familiar with operation of any lifesaving equipment.</w:t>
      </w:r>
    </w:p>
    <w:p w:rsidR="00D93E82" w:rsidRPr="00D93E82" w:rsidRDefault="00D93E82" w:rsidP="00D93E82">
      <w:pPr>
        <w:pStyle w:val="Heading3"/>
        <w:rPr>
          <w:rFonts w:asciiTheme="minorHAnsi" w:hAnsiTheme="minorHAnsi" w:cstheme="minorHAnsi"/>
        </w:rPr>
      </w:pPr>
      <w:bookmarkStart w:id="3" w:name="_Toc510682182"/>
      <w:r w:rsidRPr="00D93E82">
        <w:rPr>
          <w:rFonts w:asciiTheme="minorHAnsi" w:hAnsiTheme="minorHAnsi" w:cstheme="minorHAnsi"/>
        </w:rPr>
        <w:t>Procedure</w:t>
      </w:r>
      <w:bookmarkEnd w:id="3"/>
    </w:p>
    <w:tbl>
      <w:tblPr>
        <w:tblStyle w:val="GridTable1Light-Accent2"/>
        <w:tblW w:w="5000" w:type="pct"/>
        <w:tblLook w:val="0000" w:firstRow="0" w:lastRow="0" w:firstColumn="0" w:lastColumn="0" w:noHBand="0" w:noVBand="0"/>
      </w:tblPr>
      <w:tblGrid>
        <w:gridCol w:w="1004"/>
        <w:gridCol w:w="9766"/>
      </w:tblGrid>
      <w:tr w:rsidR="00D93E82" w:rsidRPr="00D93E82" w:rsidTr="0055072C">
        <w:tc>
          <w:tcPr>
            <w:tcW w:w="466" w:type="pct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</w:tcBorders>
          </w:tcPr>
          <w:p w:rsidR="00D93E82" w:rsidRPr="00D93E82" w:rsidRDefault="00D93E82" w:rsidP="005D20D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93E8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Step</w:t>
            </w:r>
          </w:p>
        </w:tc>
        <w:tc>
          <w:tcPr>
            <w:tcW w:w="4534" w:type="pct"/>
            <w:tcBorders>
              <w:top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D93E82" w:rsidRPr="00D93E82" w:rsidRDefault="00B455DE" w:rsidP="00B676C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Emergency Abandonment</w:t>
            </w:r>
            <w:r w:rsidR="00CB198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Procedure</w:t>
            </w:r>
          </w:p>
        </w:tc>
      </w:tr>
      <w:tr w:rsidR="00D93E82" w:rsidRPr="00D93E82" w:rsidTr="0055072C">
        <w:tc>
          <w:tcPr>
            <w:tcW w:w="466" w:type="pct"/>
            <w:tcBorders>
              <w:top w:val="single" w:sz="12" w:space="0" w:color="ED7D31" w:themeColor="accent2"/>
              <w:left w:val="single" w:sz="12" w:space="0" w:color="ED7D31" w:themeColor="accent2"/>
            </w:tcBorders>
          </w:tcPr>
          <w:p w:rsidR="00D93E82" w:rsidRPr="00D93E82" w:rsidRDefault="00D93E82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D93E82"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4534" w:type="pct"/>
            <w:tcBorders>
              <w:top w:val="single" w:sz="12" w:space="0" w:color="ED7D31" w:themeColor="accent2"/>
              <w:right w:val="single" w:sz="12" w:space="0" w:color="ED7D31" w:themeColor="accent2"/>
            </w:tcBorders>
          </w:tcPr>
          <w:p w:rsidR="00C247BD" w:rsidRPr="00D93E82" w:rsidRDefault="005A4825" w:rsidP="005A4825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Sound alarm and i</w:t>
            </w:r>
            <w:r w:rsidR="004A3AA5">
              <w:rPr>
                <w:rFonts w:asciiTheme="minorHAnsi" w:hAnsiTheme="minorHAnsi" w:cstheme="minorHAnsi"/>
              </w:rPr>
              <w:t>nform the crew to prepare to abandon ship.</w:t>
            </w:r>
          </w:p>
        </w:tc>
      </w:tr>
      <w:tr w:rsidR="00D93E82" w:rsidRPr="00D93E82" w:rsidTr="0055072C">
        <w:tc>
          <w:tcPr>
            <w:tcW w:w="466" w:type="pct"/>
            <w:tcBorders>
              <w:left w:val="single" w:sz="12" w:space="0" w:color="ED7D31" w:themeColor="accent2"/>
            </w:tcBorders>
          </w:tcPr>
          <w:p w:rsidR="00D93E82" w:rsidRPr="00D93E82" w:rsidRDefault="00D93E82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D93E82"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B676CE" w:rsidRPr="00D93E82" w:rsidRDefault="004A3AA5" w:rsidP="0066170D">
            <w:pPr>
              <w:spacing w:before="120" w:after="120"/>
              <w:rPr>
                <w:rFonts w:asciiTheme="minorHAnsi" w:hAnsiTheme="minorHAnsi" w:cstheme="minorHAnsi"/>
                <w:i/>
                <w:iCs/>
              </w:rPr>
            </w:pPr>
            <w:proofErr w:type="gramStart"/>
            <w:r>
              <w:rPr>
                <w:rFonts w:asciiTheme="minorHAnsi" w:hAnsiTheme="minorHAnsi" w:cstheme="minorHAnsi"/>
              </w:rPr>
              <w:t>Advise</w:t>
            </w:r>
            <w:proofErr w:type="gramEnd"/>
            <w:r>
              <w:rPr>
                <w:rFonts w:asciiTheme="minorHAnsi" w:hAnsiTheme="minorHAnsi" w:cstheme="minorHAnsi"/>
              </w:rPr>
              <w:t xml:space="preserve"> authorities that you are preparing to abandon ship</w:t>
            </w:r>
            <w:r w:rsidR="0066170D">
              <w:rPr>
                <w:rFonts w:asciiTheme="minorHAnsi" w:hAnsiTheme="minorHAnsi" w:cstheme="minorHAnsi"/>
              </w:rPr>
              <w:t xml:space="preserve"> by sending mayday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D93E82" w:rsidRPr="00D93E82" w:rsidTr="0055072C">
        <w:tc>
          <w:tcPr>
            <w:tcW w:w="466" w:type="pct"/>
            <w:tcBorders>
              <w:left w:val="single" w:sz="12" w:space="0" w:color="ED7D31" w:themeColor="accent2"/>
            </w:tcBorders>
          </w:tcPr>
          <w:p w:rsidR="00D93E82" w:rsidRPr="00D93E82" w:rsidRDefault="00D93E82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D93E82">
              <w:rPr>
                <w:rFonts w:asciiTheme="minorHAnsi" w:hAnsiTheme="minorHAnsi" w:cstheme="minorHAnsi"/>
                <w:b/>
                <w:bCs/>
              </w:rPr>
              <w:t>3.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D93E82" w:rsidRPr="00D93E82" w:rsidRDefault="004A3AA5" w:rsidP="00E87BD9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Crew/passengers are to gather on deck</w:t>
            </w:r>
            <w:r w:rsidR="005A4825">
              <w:rPr>
                <w:rFonts w:asciiTheme="minorHAnsi" w:hAnsiTheme="minorHAnsi" w:cstheme="minorHAnsi"/>
              </w:rPr>
              <w:t xml:space="preserve"> at a pre-determined muster point</w:t>
            </w:r>
            <w:r>
              <w:rPr>
                <w:rFonts w:asciiTheme="minorHAnsi" w:hAnsiTheme="minorHAnsi" w:cstheme="minorHAnsi"/>
              </w:rPr>
              <w:t>, warmly dressed, and equipped with a PFD</w:t>
            </w:r>
            <w:r w:rsidR="00E87BD9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Life Jacket</w:t>
            </w:r>
            <w:r w:rsidR="00E87BD9">
              <w:rPr>
                <w:rFonts w:asciiTheme="minorHAnsi" w:hAnsiTheme="minorHAnsi" w:cstheme="minorHAnsi"/>
              </w:rPr>
              <w:t>, anti-exposure suit, or survival suit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D93E82" w:rsidRPr="00D93E82" w:rsidTr="007C58BC">
        <w:trPr>
          <w:trHeight w:val="556"/>
        </w:trPr>
        <w:tc>
          <w:tcPr>
            <w:tcW w:w="466" w:type="pct"/>
            <w:tcBorders>
              <w:left w:val="single" w:sz="12" w:space="0" w:color="ED7D31" w:themeColor="accent2"/>
            </w:tcBorders>
          </w:tcPr>
          <w:p w:rsidR="00D93E82" w:rsidRPr="00D93E82" w:rsidRDefault="001B266B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="00D93E82" w:rsidRPr="00D93E8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  <w:vAlign w:val="bottom"/>
          </w:tcPr>
          <w:p w:rsidR="00F81AE7" w:rsidRPr="00D93E82" w:rsidRDefault="001B266B" w:rsidP="001B266B">
            <w:pPr>
              <w:spacing w:after="120"/>
              <w:rPr>
                <w:rFonts w:asciiTheme="minorHAnsi" w:hAnsiTheme="minorHAnsi" w:cstheme="minorHAnsi"/>
              </w:rPr>
            </w:pPr>
            <w:r w:rsidRPr="001B266B">
              <w:rPr>
                <w:rFonts w:asciiTheme="minorHAnsi" w:hAnsiTheme="minorHAnsi" w:cstheme="minorHAnsi"/>
              </w:rPr>
              <w:t>Master is to check that all persons on board are accounted for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93749E" w:rsidRPr="00D93E82" w:rsidTr="007C58BC">
        <w:trPr>
          <w:trHeight w:val="465"/>
        </w:trPr>
        <w:tc>
          <w:tcPr>
            <w:tcW w:w="5000" w:type="pct"/>
            <w:gridSpan w:val="2"/>
            <w:tcBorders>
              <w:left w:val="single" w:sz="12" w:space="0" w:color="ED7D31" w:themeColor="accent2"/>
              <w:right w:val="single" w:sz="12" w:space="0" w:color="ED7D31" w:themeColor="accent2"/>
            </w:tcBorders>
          </w:tcPr>
          <w:p w:rsidR="0093749E" w:rsidRPr="007C58BC" w:rsidRDefault="0093749E" w:rsidP="00F81AE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58BC">
              <w:rPr>
                <w:rFonts w:asciiTheme="minorHAnsi" w:hAnsiTheme="minorHAnsi" w:cstheme="minorHAnsi"/>
                <w:b/>
              </w:rPr>
              <w:t>If your vessel is equipped with a Life Raft, please follow section A below. Otherwise, follow section B.</w:t>
            </w:r>
          </w:p>
        </w:tc>
      </w:tr>
      <w:tr w:rsidR="00BA6801" w:rsidRPr="00D93E82" w:rsidTr="00BA6801">
        <w:trPr>
          <w:trHeight w:val="556"/>
        </w:trPr>
        <w:tc>
          <w:tcPr>
            <w:tcW w:w="5000" w:type="pct"/>
            <w:gridSpan w:val="2"/>
            <w:tcBorders>
              <w:left w:val="single" w:sz="12" w:space="0" w:color="ED7D31" w:themeColor="accent2"/>
              <w:right w:val="single" w:sz="12" w:space="0" w:color="ED7D31" w:themeColor="accent2"/>
            </w:tcBorders>
          </w:tcPr>
          <w:p w:rsidR="00BA6801" w:rsidRPr="00BA6801" w:rsidRDefault="00BA6801" w:rsidP="00F81AE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BA6801">
              <w:rPr>
                <w:rFonts w:asciiTheme="minorHAnsi" w:hAnsiTheme="minorHAnsi" w:cstheme="minorHAnsi"/>
                <w:b/>
              </w:rPr>
              <w:t>A</w:t>
            </w:r>
            <w:r w:rsidR="008876D6">
              <w:rPr>
                <w:rFonts w:asciiTheme="minorHAnsi" w:hAnsiTheme="minorHAnsi" w:cstheme="minorHAnsi"/>
                <w:b/>
              </w:rPr>
              <w:t xml:space="preserve"> – Vessel Equipped with Life Raft</w:t>
            </w:r>
          </w:p>
        </w:tc>
      </w:tr>
      <w:tr w:rsidR="00D93E82" w:rsidRPr="00D93E82" w:rsidTr="0055072C">
        <w:trPr>
          <w:trHeight w:val="890"/>
        </w:trPr>
        <w:tc>
          <w:tcPr>
            <w:tcW w:w="466" w:type="pct"/>
            <w:tcBorders>
              <w:left w:val="single" w:sz="12" w:space="0" w:color="ED7D31" w:themeColor="accent2"/>
            </w:tcBorders>
          </w:tcPr>
          <w:p w:rsidR="00D93E82" w:rsidRPr="00D93E82" w:rsidRDefault="0093749E" w:rsidP="0093749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  <w:r w:rsidR="00D93E82" w:rsidRPr="00D93E8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D93E82" w:rsidRPr="00D93E82" w:rsidRDefault="00154D99" w:rsidP="00154D99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Ready Life Raft for launching and get medical kit, blankets, food and EPIRB ready to be placed in the life raft.</w:t>
            </w:r>
          </w:p>
        </w:tc>
      </w:tr>
      <w:tr w:rsidR="00D93E82" w:rsidRPr="00D93E82" w:rsidTr="00D70561">
        <w:trPr>
          <w:trHeight w:val="869"/>
        </w:trPr>
        <w:tc>
          <w:tcPr>
            <w:tcW w:w="466" w:type="pct"/>
            <w:tcBorders>
              <w:left w:val="single" w:sz="12" w:space="0" w:color="ED7D31" w:themeColor="accent2"/>
            </w:tcBorders>
          </w:tcPr>
          <w:p w:rsidR="00D93E82" w:rsidRPr="00D93E82" w:rsidRDefault="00A91BA9" w:rsidP="00A91BA9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="00D93E82" w:rsidRPr="00D93E8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D93E82" w:rsidRPr="00D93E82" w:rsidRDefault="00213772" w:rsidP="00F81AE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 with crew and passengers how the evacuation will be carried out.</w:t>
            </w:r>
            <w:r w:rsidR="00FC4D1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93E82" w:rsidRPr="00D93E82" w:rsidTr="0055072C">
        <w:tc>
          <w:tcPr>
            <w:tcW w:w="466" w:type="pct"/>
            <w:tcBorders>
              <w:left w:val="single" w:sz="12" w:space="0" w:color="ED7D31" w:themeColor="accent2"/>
            </w:tcBorders>
          </w:tcPr>
          <w:p w:rsidR="00D93E82" w:rsidRPr="00D93E82" w:rsidRDefault="00A91BA9" w:rsidP="00A91BA9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="00D93E82" w:rsidRPr="00D93E8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D93E82" w:rsidRPr="00793691" w:rsidRDefault="00213772" w:rsidP="00213772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the situation deteriorates, call for “abandon ship”.</w:t>
            </w:r>
            <w:r w:rsidR="009E1974">
              <w:rPr>
                <w:rFonts w:asciiTheme="minorHAnsi" w:hAnsiTheme="minorHAnsi" w:cstheme="minorHAnsi"/>
              </w:rPr>
              <w:t xml:space="preserve"> Notify authorities of your location. </w:t>
            </w:r>
          </w:p>
        </w:tc>
      </w:tr>
      <w:tr w:rsidR="00D93E82" w:rsidRPr="00D93E82" w:rsidTr="0055072C">
        <w:tc>
          <w:tcPr>
            <w:tcW w:w="466" w:type="pct"/>
            <w:tcBorders>
              <w:left w:val="single" w:sz="12" w:space="0" w:color="ED7D31" w:themeColor="accent2"/>
            </w:tcBorders>
          </w:tcPr>
          <w:p w:rsidR="00D93E82" w:rsidRPr="00D93E82" w:rsidRDefault="00A91BA9" w:rsidP="00A91BA9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</w:t>
            </w:r>
            <w:r w:rsidR="00D93E82" w:rsidRPr="00D93E8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D93E82" w:rsidRPr="00D93E82" w:rsidRDefault="00EE5506" w:rsidP="007A02D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Throw the life raft over the side and inflate it, ensuring it’s still </w:t>
            </w:r>
            <w:r w:rsidR="007A02D3">
              <w:rPr>
                <w:rFonts w:asciiTheme="minorHAnsi" w:hAnsiTheme="minorHAnsi" w:cstheme="minorHAnsi"/>
              </w:rPr>
              <w:t>tethered</w:t>
            </w:r>
            <w:r>
              <w:rPr>
                <w:rFonts w:asciiTheme="minorHAnsi" w:hAnsiTheme="minorHAnsi" w:cstheme="minorHAnsi"/>
              </w:rPr>
              <w:t xml:space="preserve"> to the vessel.</w:t>
            </w:r>
          </w:p>
        </w:tc>
      </w:tr>
      <w:tr w:rsidR="00D93E82" w:rsidRPr="00D93E82" w:rsidTr="00A91BA9">
        <w:tc>
          <w:tcPr>
            <w:tcW w:w="466" w:type="pct"/>
            <w:tcBorders>
              <w:left w:val="single" w:sz="12" w:space="0" w:color="ED7D31" w:themeColor="accent2"/>
            </w:tcBorders>
          </w:tcPr>
          <w:p w:rsidR="00D93E82" w:rsidRPr="00D93E82" w:rsidRDefault="00A91BA9" w:rsidP="00A91BA9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</w:t>
            </w:r>
            <w:r w:rsidR="00D93E82" w:rsidRPr="00D93E8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A91BA9" w:rsidRPr="00D93E82" w:rsidRDefault="00A91BA9" w:rsidP="005D20D5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Assist crewmates with entering the life raft.</w:t>
            </w:r>
          </w:p>
        </w:tc>
      </w:tr>
      <w:tr w:rsidR="00A91BA9" w:rsidRPr="00D93E82" w:rsidTr="00A91BA9">
        <w:tc>
          <w:tcPr>
            <w:tcW w:w="466" w:type="pct"/>
            <w:tcBorders>
              <w:left w:val="single" w:sz="12" w:space="0" w:color="ED7D31" w:themeColor="accent2"/>
            </w:tcBorders>
          </w:tcPr>
          <w:p w:rsidR="00A91BA9" w:rsidRPr="00A91BA9" w:rsidRDefault="00A91BA9" w:rsidP="00A91BA9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10. 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A91BA9" w:rsidRDefault="00A91BA9" w:rsidP="007A02D3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Keep life raft </w:t>
            </w:r>
            <w:r w:rsidR="007A02D3">
              <w:rPr>
                <w:rFonts w:asciiTheme="minorHAnsi" w:hAnsiTheme="minorHAnsi" w:cstheme="minorHAnsi"/>
              </w:rPr>
              <w:t>tethered</w:t>
            </w:r>
            <w:r>
              <w:rPr>
                <w:rFonts w:asciiTheme="minorHAnsi" w:hAnsiTheme="minorHAnsi" w:cstheme="minorHAnsi"/>
              </w:rPr>
              <w:t xml:space="preserve"> to the vessel so long as it is safe to do so.</w:t>
            </w:r>
          </w:p>
        </w:tc>
      </w:tr>
      <w:tr w:rsidR="00A91BA9" w:rsidRPr="00D93E82" w:rsidTr="0055072C">
        <w:tc>
          <w:tcPr>
            <w:tcW w:w="466" w:type="pct"/>
            <w:tcBorders>
              <w:left w:val="single" w:sz="12" w:space="0" w:color="ED7D31" w:themeColor="accent2"/>
              <w:bottom w:val="single" w:sz="12" w:space="0" w:color="ED7D31" w:themeColor="accent2"/>
            </w:tcBorders>
          </w:tcPr>
          <w:p w:rsidR="00A91BA9" w:rsidRPr="00D93E82" w:rsidRDefault="00A91BA9" w:rsidP="00A91BA9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 xml:space="preserve">      11.</w:t>
            </w:r>
          </w:p>
        </w:tc>
        <w:tc>
          <w:tcPr>
            <w:tcW w:w="4534" w:type="pct"/>
            <w:tcBorders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A91BA9" w:rsidRDefault="00A91BA9" w:rsidP="005D20D5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Cast off if it appears the vessel will sink or capsize, or if staying alongside poses other hazards.</w:t>
            </w:r>
          </w:p>
        </w:tc>
      </w:tr>
      <w:tr w:rsidR="00CF4A8C" w:rsidRPr="00BA6801" w:rsidTr="005D20D5">
        <w:trPr>
          <w:trHeight w:val="556"/>
        </w:trPr>
        <w:tc>
          <w:tcPr>
            <w:tcW w:w="5000" w:type="pct"/>
            <w:gridSpan w:val="2"/>
            <w:tcBorders>
              <w:left w:val="single" w:sz="12" w:space="0" w:color="ED7D31" w:themeColor="accent2"/>
              <w:right w:val="single" w:sz="12" w:space="0" w:color="ED7D31" w:themeColor="accent2"/>
            </w:tcBorders>
          </w:tcPr>
          <w:p w:rsidR="00CF4A8C" w:rsidRPr="00BA6801" w:rsidRDefault="00CF4A8C" w:rsidP="00CF4A8C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 – Vessel not equipped with Life Raft</w:t>
            </w:r>
          </w:p>
        </w:tc>
      </w:tr>
      <w:tr w:rsidR="00CF4A8C" w:rsidRPr="00D93E82" w:rsidTr="00CF7CA8">
        <w:trPr>
          <w:trHeight w:val="555"/>
        </w:trPr>
        <w:tc>
          <w:tcPr>
            <w:tcW w:w="466" w:type="pct"/>
            <w:tcBorders>
              <w:left w:val="single" w:sz="12" w:space="0" w:color="ED7D31" w:themeColor="accent2"/>
            </w:tcBorders>
          </w:tcPr>
          <w:p w:rsidR="00CF4A8C" w:rsidRPr="00D93E82" w:rsidRDefault="00CF4A8C" w:rsidP="005D20D5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Pr="00D93E8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CF4A8C" w:rsidRPr="00D93E82" w:rsidRDefault="00CF7CA8" w:rsidP="005D20D5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Don your survival suit or anti-exposure suit.</w:t>
            </w:r>
          </w:p>
        </w:tc>
      </w:tr>
      <w:tr w:rsidR="00CF4A8C" w:rsidRPr="00793691" w:rsidTr="005D20D5">
        <w:tc>
          <w:tcPr>
            <w:tcW w:w="466" w:type="pct"/>
            <w:tcBorders>
              <w:left w:val="single" w:sz="12" w:space="0" w:color="ED7D31" w:themeColor="accent2"/>
            </w:tcBorders>
          </w:tcPr>
          <w:p w:rsidR="00CF4A8C" w:rsidRPr="00D93E82" w:rsidRDefault="00CF4A8C" w:rsidP="005D20D5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</w:t>
            </w:r>
            <w:r w:rsidRPr="00D93E8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CF4A8C" w:rsidRPr="00793691" w:rsidRDefault="00CF4A8C" w:rsidP="005D20D5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the situation deteriorates, call for “abandon ship”.</w:t>
            </w:r>
            <w:r w:rsidR="009E1974">
              <w:rPr>
                <w:rFonts w:asciiTheme="minorHAnsi" w:hAnsiTheme="minorHAnsi" w:cstheme="minorHAnsi"/>
              </w:rPr>
              <w:t xml:space="preserve"> Notify authorities of your location.</w:t>
            </w:r>
          </w:p>
        </w:tc>
      </w:tr>
      <w:tr w:rsidR="00CF4A8C" w:rsidRPr="00D93E82" w:rsidTr="005D20D5">
        <w:tc>
          <w:tcPr>
            <w:tcW w:w="466" w:type="pct"/>
            <w:tcBorders>
              <w:left w:val="single" w:sz="12" w:space="0" w:color="ED7D31" w:themeColor="accent2"/>
            </w:tcBorders>
          </w:tcPr>
          <w:p w:rsidR="00CF4A8C" w:rsidRPr="00D93E82" w:rsidRDefault="00CF4A8C" w:rsidP="005D20D5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</w:t>
            </w:r>
            <w:r w:rsidRPr="00D93E8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CF4A8C" w:rsidRPr="00D93E82" w:rsidRDefault="00CF7CA8" w:rsidP="00CF7CA8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Activate PLB if equipped and prepare to step off of vessel</w:t>
            </w:r>
            <w:r w:rsidR="009E1974">
              <w:rPr>
                <w:rFonts w:asciiTheme="minorHAnsi" w:hAnsiTheme="minorHAnsi" w:cstheme="minorHAnsi"/>
              </w:rPr>
              <w:t>.</w:t>
            </w:r>
          </w:p>
        </w:tc>
      </w:tr>
      <w:tr w:rsidR="00CF4A8C" w:rsidRPr="00D93E82" w:rsidTr="00CF4A8C">
        <w:tc>
          <w:tcPr>
            <w:tcW w:w="466" w:type="pct"/>
            <w:tcBorders>
              <w:left w:val="single" w:sz="12" w:space="0" w:color="ED7D31" w:themeColor="accent2"/>
            </w:tcBorders>
            <w:vAlign w:val="center"/>
          </w:tcPr>
          <w:p w:rsidR="00CF4A8C" w:rsidRPr="00D93E82" w:rsidRDefault="00CF4A8C" w:rsidP="00CF4A8C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</w:t>
            </w:r>
            <w:r w:rsidRPr="00D93E8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CF4A8C" w:rsidRPr="00D93E82" w:rsidRDefault="009E1974" w:rsidP="005D20D5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Stay on board until </w:t>
            </w:r>
            <w:r w:rsidR="007A02D3">
              <w:rPr>
                <w:rFonts w:asciiTheme="minorHAnsi" w:hAnsiTheme="minorHAnsi" w:cstheme="minorHAnsi"/>
              </w:rPr>
              <w:t xml:space="preserve">it is </w:t>
            </w:r>
            <w:r>
              <w:rPr>
                <w:rFonts w:asciiTheme="minorHAnsi" w:hAnsiTheme="minorHAnsi" w:cstheme="minorHAnsi"/>
              </w:rPr>
              <w:t>absolutely necessary</w:t>
            </w:r>
            <w:r w:rsidR="007A02D3">
              <w:rPr>
                <w:rFonts w:asciiTheme="minorHAnsi" w:hAnsiTheme="minorHAnsi" w:cstheme="minorHAnsi"/>
              </w:rPr>
              <w:t xml:space="preserve"> to abandon ship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CF4A8C" w:rsidTr="00CF4A8C">
        <w:tc>
          <w:tcPr>
            <w:tcW w:w="466" w:type="pct"/>
            <w:tcBorders>
              <w:left w:val="single" w:sz="12" w:space="0" w:color="ED7D31" w:themeColor="accent2"/>
            </w:tcBorders>
            <w:vAlign w:val="center"/>
          </w:tcPr>
          <w:p w:rsidR="00CF4A8C" w:rsidRPr="00A91BA9" w:rsidRDefault="00CF4A8C" w:rsidP="00CF4A8C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11.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CF4A8C" w:rsidRDefault="009E1974" w:rsidP="005D20D5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Step into water and huddle together with your crewmates and passengers.</w:t>
            </w:r>
          </w:p>
        </w:tc>
      </w:tr>
      <w:tr w:rsidR="00CF4A8C" w:rsidTr="00CF4A8C">
        <w:tc>
          <w:tcPr>
            <w:tcW w:w="466" w:type="pct"/>
            <w:tcBorders>
              <w:left w:val="single" w:sz="12" w:space="0" w:color="ED7D31" w:themeColor="accent2"/>
              <w:bottom w:val="single" w:sz="12" w:space="0" w:color="ED7D31" w:themeColor="accent2"/>
            </w:tcBorders>
            <w:vAlign w:val="center"/>
          </w:tcPr>
          <w:p w:rsidR="00CF4A8C" w:rsidRPr="00D93E82" w:rsidRDefault="00CF4A8C" w:rsidP="00CF4A8C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12.</w:t>
            </w:r>
          </w:p>
        </w:tc>
        <w:tc>
          <w:tcPr>
            <w:tcW w:w="4534" w:type="pct"/>
            <w:tcBorders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CF4A8C" w:rsidRDefault="009E1974" w:rsidP="005D20D5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Grab whatever you can find to assist in keeping everyone afloat and </w:t>
            </w:r>
            <w:r w:rsidR="004A68DB">
              <w:rPr>
                <w:rFonts w:asciiTheme="minorHAnsi" w:hAnsiTheme="minorHAnsi" w:cstheme="minorHAnsi"/>
              </w:rPr>
              <w:t xml:space="preserve">grouped </w:t>
            </w:r>
            <w:r>
              <w:rPr>
                <w:rFonts w:asciiTheme="minorHAnsi" w:hAnsiTheme="minorHAnsi" w:cstheme="minorHAnsi"/>
              </w:rPr>
              <w:t>together.</w:t>
            </w:r>
          </w:p>
        </w:tc>
      </w:tr>
    </w:tbl>
    <w:p w:rsidR="006668E4" w:rsidRDefault="006668E4"/>
    <w:sectPr w:rsidR="006668E4" w:rsidSect="00DE1E7A">
      <w:headerReference w:type="default" r:id="rId7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0B4" w:rsidRDefault="004A40B4" w:rsidP="00DE1E7A">
      <w:pPr>
        <w:spacing w:after="0" w:line="240" w:lineRule="auto"/>
      </w:pPr>
      <w:r>
        <w:separator/>
      </w:r>
    </w:p>
  </w:endnote>
  <w:endnote w:type="continuationSeparator" w:id="0">
    <w:p w:rsidR="004A40B4" w:rsidRDefault="004A40B4" w:rsidP="00DE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0B4" w:rsidRDefault="004A40B4" w:rsidP="00DE1E7A">
      <w:pPr>
        <w:spacing w:after="0" w:line="240" w:lineRule="auto"/>
      </w:pPr>
      <w:r>
        <w:separator/>
      </w:r>
    </w:p>
  </w:footnote>
  <w:footnote w:type="continuationSeparator" w:id="0">
    <w:p w:rsidR="004A40B4" w:rsidRDefault="004A40B4" w:rsidP="00DE1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E7A" w:rsidRDefault="00550979" w:rsidP="00DE1E7A">
    <w:pPr>
      <w:pStyle w:val="Heading1"/>
    </w:pPr>
    <w:r>
      <w:rPr>
        <w:rFonts w:asciiTheme="minorHAnsi" w:hAnsiTheme="minorHAnsi" w:cstheme="minorHAnsi"/>
        <w:color w:val="DD7C2D"/>
        <w:sz w:val="44"/>
        <w:szCs w:val="32"/>
      </w:rPr>
      <w:t xml:space="preserve">Emergency Abandonment  </w:t>
    </w:r>
    <w:r w:rsidR="00C92379">
      <w:rPr>
        <w:rFonts w:asciiTheme="minorHAnsi" w:hAnsiTheme="minorHAnsi" w:cstheme="minorHAnsi"/>
        <w:color w:val="DD7C2D"/>
        <w:sz w:val="44"/>
        <w:szCs w:val="32"/>
      </w:rPr>
      <w:t xml:space="preserve">              </w:t>
    </w:r>
    <w:r w:rsidR="00DE1E7A">
      <w:rPr>
        <w:rFonts w:asciiTheme="minorHAnsi" w:hAnsiTheme="minorHAnsi" w:cstheme="minorHAnsi"/>
        <w:color w:val="DD7C2D"/>
        <w:sz w:val="44"/>
        <w:szCs w:val="32"/>
      </w:rPr>
      <w:t xml:space="preserve">              </w:t>
    </w:r>
    <w:r w:rsidR="00C9237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5.9pt;height:55.3pt">
          <v:imagedata r:id="rId1" o:title="FHSA_Horizontal Logo_cmyk"/>
        </v:shape>
      </w:pict>
    </w:r>
  </w:p>
  <w:p w:rsidR="00DE1E7A" w:rsidRDefault="00DE1E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521C"/>
    <w:multiLevelType w:val="hybridMultilevel"/>
    <w:tmpl w:val="6B60CB40"/>
    <w:lvl w:ilvl="0" w:tplc="EC0044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7CE94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6C22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5C43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14CE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140C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78A0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0205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70B7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15612"/>
    <w:multiLevelType w:val="hybridMultilevel"/>
    <w:tmpl w:val="E33AB1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42A"/>
    <w:multiLevelType w:val="hybridMultilevel"/>
    <w:tmpl w:val="261EC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714E0"/>
    <w:multiLevelType w:val="hybridMultilevel"/>
    <w:tmpl w:val="1BB2CB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A2CFC"/>
    <w:multiLevelType w:val="hybridMultilevel"/>
    <w:tmpl w:val="F862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0085D"/>
    <w:multiLevelType w:val="hybridMultilevel"/>
    <w:tmpl w:val="29E829E6"/>
    <w:lvl w:ilvl="0" w:tplc="A36A97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3EB6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AF00D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8807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29CF6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6CC2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3A3E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BFC40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B2C4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1A257D"/>
    <w:multiLevelType w:val="hybridMultilevel"/>
    <w:tmpl w:val="DD50D1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E6765"/>
    <w:multiLevelType w:val="hybridMultilevel"/>
    <w:tmpl w:val="E188A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7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82"/>
    <w:rsid w:val="00066D67"/>
    <w:rsid w:val="00087DDD"/>
    <w:rsid w:val="000A78F7"/>
    <w:rsid w:val="00154D99"/>
    <w:rsid w:val="001B266B"/>
    <w:rsid w:val="00213772"/>
    <w:rsid w:val="0025008F"/>
    <w:rsid w:val="0036679B"/>
    <w:rsid w:val="004150B8"/>
    <w:rsid w:val="004A3AA5"/>
    <w:rsid w:val="004A40B4"/>
    <w:rsid w:val="004A68DB"/>
    <w:rsid w:val="0055072C"/>
    <w:rsid w:val="00550979"/>
    <w:rsid w:val="005A4825"/>
    <w:rsid w:val="006200CE"/>
    <w:rsid w:val="0066170D"/>
    <w:rsid w:val="006668E4"/>
    <w:rsid w:val="00693834"/>
    <w:rsid w:val="007074E3"/>
    <w:rsid w:val="00774EFA"/>
    <w:rsid w:val="00793691"/>
    <w:rsid w:val="007A02D3"/>
    <w:rsid w:val="007C58BC"/>
    <w:rsid w:val="008876D6"/>
    <w:rsid w:val="008A74BA"/>
    <w:rsid w:val="0093749E"/>
    <w:rsid w:val="009A7380"/>
    <w:rsid w:val="009E1974"/>
    <w:rsid w:val="009F19CB"/>
    <w:rsid w:val="00A87FE2"/>
    <w:rsid w:val="00A91450"/>
    <w:rsid w:val="00A91BA9"/>
    <w:rsid w:val="00B455DE"/>
    <w:rsid w:val="00B676CE"/>
    <w:rsid w:val="00BA6801"/>
    <w:rsid w:val="00BF23CA"/>
    <w:rsid w:val="00C247BD"/>
    <w:rsid w:val="00C92379"/>
    <w:rsid w:val="00CA3D1A"/>
    <w:rsid w:val="00CB1989"/>
    <w:rsid w:val="00CF4A8C"/>
    <w:rsid w:val="00CF7CA8"/>
    <w:rsid w:val="00D35777"/>
    <w:rsid w:val="00D70561"/>
    <w:rsid w:val="00D73292"/>
    <w:rsid w:val="00D93E82"/>
    <w:rsid w:val="00DA424C"/>
    <w:rsid w:val="00DE1E7A"/>
    <w:rsid w:val="00E30192"/>
    <w:rsid w:val="00E87BD9"/>
    <w:rsid w:val="00EE5506"/>
    <w:rsid w:val="00F50FF6"/>
    <w:rsid w:val="00F81AE7"/>
    <w:rsid w:val="00FC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5:chartTrackingRefBased/>
  <w15:docId w15:val="{A7AAF709-22AC-4962-8490-B033787B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E82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3E8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3E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3E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E8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3E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93E82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D93E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D93E8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D93E82"/>
    <w:pPr>
      <w:spacing w:before="120" w:after="12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93E82"/>
    <w:rPr>
      <w:rFonts w:ascii="Times New Roman" w:eastAsiaTheme="minorEastAsia" w:hAnsi="Times New Roman" w:cs="Times New Roman"/>
      <w:sz w:val="24"/>
      <w:szCs w:val="24"/>
    </w:rPr>
  </w:style>
  <w:style w:type="table" w:styleId="GridTable1Light-Accent2">
    <w:name w:val="Grid Table 1 Light Accent 2"/>
    <w:basedOn w:val="TableNormal"/>
    <w:uiPriority w:val="46"/>
    <w:rsid w:val="00B676C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DE1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E7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E1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E7A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Cooper</dc:creator>
  <cp:keywords/>
  <dc:description/>
  <cp:lastModifiedBy>Brenda Greenslade</cp:lastModifiedBy>
  <cp:revision>3</cp:revision>
  <cp:lastPrinted>2019-02-12T19:23:00Z</cp:lastPrinted>
  <dcterms:created xsi:type="dcterms:W3CDTF">2019-04-08T10:26:00Z</dcterms:created>
  <dcterms:modified xsi:type="dcterms:W3CDTF">2019-04-08T10:26:00Z</dcterms:modified>
</cp:coreProperties>
</file>