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E423D3">
        <w:rPr>
          <w:rFonts w:asciiTheme="minorHAnsi" w:hAnsiTheme="minorHAnsi" w:cstheme="minorHAnsi"/>
        </w:rPr>
        <w:t xml:space="preserve">aid in </w:t>
      </w:r>
      <w:r w:rsidR="00143131">
        <w:rPr>
          <w:rFonts w:asciiTheme="minorHAnsi" w:hAnsiTheme="minorHAnsi" w:cstheme="minorHAnsi"/>
        </w:rPr>
        <w:t xml:space="preserve">reducing the risk of injury </w:t>
      </w:r>
      <w:r w:rsidR="000A3492">
        <w:rPr>
          <w:rFonts w:asciiTheme="minorHAnsi" w:hAnsiTheme="minorHAnsi" w:cstheme="minorHAnsi"/>
        </w:rPr>
        <w:t xml:space="preserve">or property damage due to the use of angle grinders on </w:t>
      </w:r>
      <w:r w:rsidR="00812D58">
        <w:rPr>
          <w:rFonts w:asciiTheme="minorHAnsi" w:hAnsiTheme="minorHAnsi" w:cstheme="minorHAnsi"/>
        </w:rPr>
        <w:t>a</w:t>
      </w:r>
      <w:bookmarkStart w:id="1" w:name="_GoBack"/>
      <w:bookmarkEnd w:id="1"/>
      <w:r w:rsidR="000A3492">
        <w:rPr>
          <w:rFonts w:asciiTheme="minorHAnsi" w:hAnsiTheme="minorHAnsi" w:cstheme="minorHAnsi"/>
        </w:rPr>
        <w:t xml:space="preserve"> vessel</w:t>
      </w:r>
      <w:r w:rsidR="000F714B">
        <w:rPr>
          <w:rFonts w:asciiTheme="minorHAnsi" w:hAnsiTheme="minorHAnsi" w:cstheme="minorHAnsi"/>
        </w:rPr>
        <w:t xml:space="preserve">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2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2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3" w:name="_Toc510682182"/>
      <w:r w:rsidRPr="00D93E82">
        <w:rPr>
          <w:rFonts w:asciiTheme="minorHAnsi" w:hAnsiTheme="minorHAnsi" w:cstheme="minorHAnsi"/>
        </w:rPr>
        <w:t>Procedure</w:t>
      </w:r>
      <w:bookmarkEnd w:id="3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0A3492" w:rsidP="00E423D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Angle Grinder Use</w:t>
            </w:r>
          </w:p>
        </w:tc>
      </w:tr>
      <w:tr w:rsidR="00D93E82" w:rsidRPr="00D93E82" w:rsidTr="00E4148F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E4148F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Inspect the angle grinder for any signs of excessive wear.</w:t>
            </w:r>
            <w:r w:rsidR="00E4148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E4148F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E4148F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Inspect the power cord for cuts or fraying.</w:t>
            </w:r>
            <w:r w:rsidR="00E4148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4148F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E4148F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the grinding disc you have installed on the grinder is rated for its RPM, and is tightly secured. </w:t>
            </w:r>
          </w:p>
        </w:tc>
      </w:tr>
      <w:tr w:rsidR="00E4148F" w:rsidRPr="00D93E82" w:rsidTr="0001013C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E4148F" w:rsidRDefault="00E4148F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E4148F" w:rsidRDefault="0001013C" w:rsidP="009E007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 on safety glasses</w:t>
            </w:r>
            <w:r w:rsidR="009E0077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a face shield as an extra layer of protection if </w:t>
            </w:r>
            <w:r w:rsidR="009E0077">
              <w:rPr>
                <w:rFonts w:asciiTheme="minorHAnsi" w:hAnsiTheme="minorHAnsi" w:cstheme="minorHAnsi"/>
              </w:rPr>
              <w:t>available</w:t>
            </w:r>
            <w:r>
              <w:rPr>
                <w:rFonts w:asciiTheme="minorHAnsi" w:hAnsiTheme="minorHAnsi" w:cstheme="minorHAnsi"/>
              </w:rPr>
              <w:t>, and hearing protection.</w:t>
            </w:r>
            <w:r w:rsidR="00E4148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1013C" w:rsidRPr="00D93E82" w:rsidTr="0001013C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01013C" w:rsidRDefault="0001013C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01013C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sure that any power cables or extension cords aren’t resting in standing water. </w:t>
            </w:r>
          </w:p>
        </w:tc>
      </w:tr>
      <w:tr w:rsidR="0001013C" w:rsidRPr="00D93E82" w:rsidTr="0001013C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01013C" w:rsidRDefault="0001013C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01013C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While cutting, ensure the sparks aren’t moving in the direction of any flammable materials. Keep a fire extinguisher close by at all times.</w:t>
            </w:r>
          </w:p>
        </w:tc>
      </w:tr>
      <w:tr w:rsidR="0001013C" w:rsidRPr="00D93E82" w:rsidTr="0001013C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01013C" w:rsidRDefault="0001013C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01013C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use a cutting disk to grind as they are not designed to stand up to side loading. Use a thicker disc designed for grinding. </w:t>
            </w:r>
          </w:p>
        </w:tc>
      </w:tr>
      <w:tr w:rsidR="0001013C" w:rsidRPr="00D93E82" w:rsidTr="00E4148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01013C" w:rsidRDefault="0001013C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01013C" w:rsidRDefault="0001013C" w:rsidP="00E414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an eye on any hot materials for several minutes after completing the work to ensure a fire doesn’t start.</w:t>
            </w:r>
          </w:p>
        </w:tc>
      </w:tr>
    </w:tbl>
    <w:p w:rsidR="00751772" w:rsidRDefault="00751772"/>
    <w:p w:rsidR="00751772" w:rsidRPr="00751772" w:rsidRDefault="00751772" w:rsidP="00751772"/>
    <w:p w:rsidR="00751772" w:rsidRPr="00751772" w:rsidRDefault="00751772" w:rsidP="00751772"/>
    <w:p w:rsidR="00751772" w:rsidRPr="00751772" w:rsidRDefault="00751772" w:rsidP="00751772"/>
    <w:p w:rsidR="00751772" w:rsidRDefault="00751772" w:rsidP="00751772"/>
    <w:p w:rsidR="006668E4" w:rsidRPr="00751772" w:rsidRDefault="00751772" w:rsidP="00751772">
      <w:pPr>
        <w:tabs>
          <w:tab w:val="left" w:pos="8865"/>
        </w:tabs>
      </w:pPr>
      <w:r>
        <w:tab/>
      </w:r>
    </w:p>
    <w:sectPr w:rsidR="006668E4" w:rsidRPr="00751772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0A3492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Angle Grinder Use</w:t>
    </w:r>
    <w:r w:rsidR="000B6C4B">
      <w:rPr>
        <w:rFonts w:asciiTheme="minorHAnsi" w:hAnsiTheme="minorHAnsi" w:cstheme="minorHAnsi"/>
        <w:color w:val="DD7C2D"/>
        <w:sz w:val="44"/>
        <w:szCs w:val="32"/>
      </w:rPr>
      <w:t xml:space="preserve">       </w:t>
    </w:r>
    <w:r w:rsidR="00FD5EE0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9E007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2590"/>
    <w:multiLevelType w:val="hybridMultilevel"/>
    <w:tmpl w:val="7110D378"/>
    <w:lvl w:ilvl="0" w:tplc="2AF45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1013C"/>
    <w:rsid w:val="00016DD0"/>
    <w:rsid w:val="000235E6"/>
    <w:rsid w:val="00066D67"/>
    <w:rsid w:val="00087DDD"/>
    <w:rsid w:val="00092AFC"/>
    <w:rsid w:val="000A3492"/>
    <w:rsid w:val="000A78F7"/>
    <w:rsid w:val="000B6C4B"/>
    <w:rsid w:val="000E12BC"/>
    <w:rsid w:val="000F714B"/>
    <w:rsid w:val="00103625"/>
    <w:rsid w:val="00143131"/>
    <w:rsid w:val="00154D99"/>
    <w:rsid w:val="00161EE5"/>
    <w:rsid w:val="001737CD"/>
    <w:rsid w:val="001B266B"/>
    <w:rsid w:val="00206783"/>
    <w:rsid w:val="00213772"/>
    <w:rsid w:val="00233ADE"/>
    <w:rsid w:val="0025008F"/>
    <w:rsid w:val="002D626C"/>
    <w:rsid w:val="00352BAC"/>
    <w:rsid w:val="0035391B"/>
    <w:rsid w:val="003566E0"/>
    <w:rsid w:val="0036679B"/>
    <w:rsid w:val="00366CF3"/>
    <w:rsid w:val="00372278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50DA6"/>
    <w:rsid w:val="005527AD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23CA1"/>
    <w:rsid w:val="00751772"/>
    <w:rsid w:val="00752A14"/>
    <w:rsid w:val="00774EFA"/>
    <w:rsid w:val="00793691"/>
    <w:rsid w:val="007B3FEC"/>
    <w:rsid w:val="007C58BC"/>
    <w:rsid w:val="00812D58"/>
    <w:rsid w:val="00850CBD"/>
    <w:rsid w:val="008876D6"/>
    <w:rsid w:val="008A74BA"/>
    <w:rsid w:val="008F50B4"/>
    <w:rsid w:val="009324DA"/>
    <w:rsid w:val="0093749E"/>
    <w:rsid w:val="00975E87"/>
    <w:rsid w:val="009A7380"/>
    <w:rsid w:val="009C224A"/>
    <w:rsid w:val="009E0077"/>
    <w:rsid w:val="009E1974"/>
    <w:rsid w:val="009F19CB"/>
    <w:rsid w:val="00A42F70"/>
    <w:rsid w:val="00A45A1D"/>
    <w:rsid w:val="00A547E8"/>
    <w:rsid w:val="00A87FE2"/>
    <w:rsid w:val="00A91450"/>
    <w:rsid w:val="00A91BA9"/>
    <w:rsid w:val="00AA4952"/>
    <w:rsid w:val="00B0475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E4CB6"/>
    <w:rsid w:val="00DF3CE8"/>
    <w:rsid w:val="00E2499B"/>
    <w:rsid w:val="00E30192"/>
    <w:rsid w:val="00E4148F"/>
    <w:rsid w:val="00E423D3"/>
    <w:rsid w:val="00E87BD9"/>
    <w:rsid w:val="00EB72AA"/>
    <w:rsid w:val="00EE5506"/>
    <w:rsid w:val="00F27288"/>
    <w:rsid w:val="00F4797E"/>
    <w:rsid w:val="00F50FF6"/>
    <w:rsid w:val="00F52B62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87</cp:revision>
  <cp:lastPrinted>2019-02-12T19:23:00Z</cp:lastPrinted>
  <dcterms:created xsi:type="dcterms:W3CDTF">2019-02-12T19:46:00Z</dcterms:created>
  <dcterms:modified xsi:type="dcterms:W3CDTF">2019-04-05T12:57:00Z</dcterms:modified>
</cp:coreProperties>
</file>